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BC" w:rsidRDefault="00DD5BD7" w:rsidP="00DD5BD7">
      <w:pPr>
        <w:pStyle w:val="Standard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99744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0</wp:posOffset>
                </wp:positionV>
                <wp:extent cx="890270" cy="895350"/>
                <wp:effectExtent l="0" t="0" r="24130" b="19050"/>
                <wp:wrapSquare wrapText="bothSides"/>
                <wp:docPr id="1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9535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B72ED" w:rsidRPr="00A43AD9" w:rsidRDefault="008B72ED" w:rsidP="008B72ED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形狀1" o:spid="_x0000_s1026" style="position:absolute;left:0;text-align:left;margin-left:441.45pt;margin-top:0;width:70.1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" adj="-11796480,,5400" path="m,l21600,r,21600l,21600,,xe" filled="f" strokeweight=".35mm">
                <v:stroke joinstyle="miter"/>
                <v:formulas/>
                <v:path arrowok="t" o:connecttype="custom" o:connectlocs="445135,0;890270,447675;445135,895350;0,447675" o:connectangles="270,0,90,180" textboxrect="0,0,21600,21600"/>
                <v:textbox inset="0,0,0,0">
                  <w:txbxContent>
                    <w:p w:rsidR="008B72ED" w:rsidRPr="00A43AD9" w:rsidRDefault="008B72ED" w:rsidP="008B72ED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3AD9" w:rsidRPr="0099744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5663565</wp:posOffset>
                </wp:positionH>
                <wp:positionV relativeFrom="paragraph">
                  <wp:posOffset>-51435</wp:posOffset>
                </wp:positionV>
                <wp:extent cx="781050" cy="3683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3AD9" w:rsidRPr="009D2CBC" w:rsidRDefault="00A43AD9" w:rsidP="00A43AD9">
                            <w:pPr>
                              <w:ind w:firstLineChars="50" w:firstLine="160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9D2CB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編</w:t>
                            </w:r>
                            <w:r w:rsidRPr="009D2CBC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445.95pt;margin-top:-4.05pt;width:61.5pt;height: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" filled="f" stroked="f" strokeweight=".5pt">
                <v:textbox>
                  <w:txbxContent>
                    <w:p w:rsidR="00A43AD9" w:rsidRPr="009D2CBC" w:rsidRDefault="00A43AD9" w:rsidP="00A43AD9">
                      <w:pPr>
                        <w:ind w:firstLineChars="50" w:firstLine="160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9D2CBC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編</w:t>
                      </w:r>
                      <w:r w:rsidRPr="009D2CBC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  </w:t>
      </w:r>
      <w:r w:rsidR="008B72ED" w:rsidRPr="00997441">
        <w:rPr>
          <w:rFonts w:ascii="標楷體" w:eastAsia="標楷體" w:hAnsi="標楷體" w:cs="標楷體"/>
          <w:b/>
          <w:bCs/>
          <w:sz w:val="32"/>
          <w:szCs w:val="32"/>
        </w:rPr>
        <w:t>法務部矯正署桃園監獄</w:t>
      </w:r>
    </w:p>
    <w:p w:rsidR="00421158" w:rsidRPr="00A43AD9" w:rsidRDefault="00DD5BD7" w:rsidP="00DD5BD7">
      <w:pPr>
        <w:pStyle w:val="Standard"/>
        <w:jc w:val="center"/>
        <w:rPr>
          <w:b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    </w:t>
      </w:r>
      <w:r w:rsidR="00AD2276" w:rsidRPr="00A43AD9">
        <w:rPr>
          <w:rFonts w:ascii="標楷體" w:eastAsia="標楷體" w:hAnsi="標楷體" w:cs="標楷體"/>
          <w:b/>
          <w:bCs/>
          <w:sz w:val="32"/>
          <w:szCs w:val="32"/>
        </w:rPr>
        <w:t>投標廠商資格及應備文件審查表</w:t>
      </w:r>
    </w:p>
    <w:p w:rsidR="00AD427C" w:rsidRPr="00AD427C" w:rsidRDefault="00DD5BD7" w:rsidP="00DD5BD7">
      <w:pPr>
        <w:pStyle w:val="Standard"/>
        <w:spacing w:beforeLines="50" w:before="120" w:afterLines="50" w:after="120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</w:t>
      </w:r>
      <w:r w:rsidR="00AD2276" w:rsidRPr="00AD427C">
        <w:rPr>
          <w:rFonts w:ascii="標楷體" w:eastAsia="標楷體" w:hAnsi="標楷體" w:cs="標楷體"/>
          <w:sz w:val="32"/>
          <w:szCs w:val="32"/>
        </w:rPr>
        <w:t>(請依序檢附文件，並將本表置於最上面)</w:t>
      </w:r>
    </w:p>
    <w:p w:rsidR="00421158" w:rsidRPr="00997441" w:rsidRDefault="00C3338F">
      <w:pPr>
        <w:pStyle w:val="Standard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Abadi MT Condensed Light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59690</wp:posOffset>
            </wp:positionV>
            <wp:extent cx="908050" cy="924833"/>
            <wp:effectExtent l="0" t="0" r="6350" b="889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24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276" w:rsidRPr="00997441">
        <w:rPr>
          <w:rFonts w:ascii="標楷體" w:eastAsia="標楷體" w:hAnsi="標楷體"/>
          <w:bCs/>
          <w:sz w:val="32"/>
          <w:szCs w:val="32"/>
        </w:rPr>
        <w:t>標案名稱</w:t>
      </w:r>
      <w:r w:rsidR="00AD2276" w:rsidRPr="00997441">
        <w:rPr>
          <w:rFonts w:ascii="標楷體" w:eastAsia="標楷體" w:hAnsi="標楷體" w:cs="標楷體"/>
          <w:bCs/>
          <w:sz w:val="32"/>
          <w:szCs w:val="32"/>
        </w:rPr>
        <w:t>：</w:t>
      </w:r>
      <w:r w:rsidR="00334C36" w:rsidRPr="009727B5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115-116年度</w:t>
      </w:r>
      <w:r w:rsidR="00334C36" w:rsidRPr="00997441">
        <w:rPr>
          <w:rFonts w:ascii="標楷體" w:eastAsia="標楷體" w:hAnsi="標楷體" w:cs="標楷體" w:hint="eastAsia"/>
          <w:bCs/>
          <w:sz w:val="32"/>
          <w:szCs w:val="32"/>
        </w:rPr>
        <w:t>收容人廢食用油標售案</w:t>
      </w:r>
      <w:r>
        <w:rPr>
          <w:rFonts w:ascii="標楷體" w:eastAsia="標楷體" w:hAnsi="標楷體" w:cs="標楷體" w:hint="eastAsia"/>
          <w:bCs/>
          <w:sz w:val="32"/>
          <w:szCs w:val="32"/>
        </w:rPr>
        <w:t xml:space="preserve">    </w:t>
      </w:r>
    </w:p>
    <w:p w:rsidR="00421158" w:rsidRPr="00997441" w:rsidRDefault="00C3338F">
      <w:pPr>
        <w:pStyle w:val="Standard"/>
        <w:jc w:val="both"/>
        <w:rPr>
          <w:rFonts w:ascii="標楷體" w:eastAsia="標楷體" w:hAnsi="標楷體"/>
          <w:bCs/>
          <w:color w:val="FF0000"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5701665</wp:posOffset>
            </wp:positionH>
            <wp:positionV relativeFrom="paragraph">
              <wp:posOffset>72390</wp:posOffset>
            </wp:positionV>
            <wp:extent cx="585470" cy="591185"/>
            <wp:effectExtent l="0" t="0" r="508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2276" w:rsidRPr="00997441">
        <w:rPr>
          <w:rFonts w:ascii="標楷體" w:eastAsia="標楷體" w:hAnsi="標楷體"/>
          <w:bCs/>
          <w:sz w:val="32"/>
          <w:szCs w:val="32"/>
        </w:rPr>
        <w:t>採購案號</w:t>
      </w:r>
      <w:r w:rsidR="00AD2276" w:rsidRPr="00997441">
        <w:rPr>
          <w:rFonts w:ascii="標楷體" w:eastAsia="標楷體" w:hAnsi="標楷體" w:cs="標楷體"/>
          <w:bCs/>
          <w:sz w:val="32"/>
          <w:szCs w:val="32"/>
        </w:rPr>
        <w:t>：</w:t>
      </w:r>
      <w:r w:rsidR="009727B5">
        <w:rPr>
          <w:rFonts w:ascii="標楷體" w:eastAsia="標楷體" w:hAnsi="標楷體"/>
          <w:b/>
          <w:bCs/>
          <w:color w:val="FF0000"/>
          <w:sz w:val="32"/>
          <w:szCs w:val="32"/>
        </w:rPr>
        <w:t>11404300200</w:t>
      </w:r>
    </w:p>
    <w:p w:rsidR="00C3338F" w:rsidRPr="00997441" w:rsidRDefault="00A43AD9">
      <w:pPr>
        <w:pStyle w:val="Standard"/>
        <w:jc w:val="both"/>
        <w:rPr>
          <w:rFonts w:ascii="標楷體" w:eastAsia="標楷體" w:hAnsi="標楷體" w:hint="eastAsia"/>
          <w:bCs/>
          <w:sz w:val="32"/>
          <w:szCs w:val="32"/>
        </w:rPr>
      </w:pPr>
      <w:r w:rsidRPr="00997441">
        <w:rPr>
          <w:rFonts w:ascii="標楷體" w:eastAsia="標楷體" w:hAnsi="標楷體" w:hint="eastAsia"/>
          <w:bCs/>
          <w:sz w:val="32"/>
          <w:szCs w:val="32"/>
        </w:rPr>
        <w:t>廠商名稱：</w:t>
      </w:r>
      <w:r w:rsidR="00C3338F">
        <w:rPr>
          <w:rFonts w:ascii="標楷體" w:eastAsia="標楷體" w:hAnsi="標楷體" w:hint="eastAsia"/>
          <w:bCs/>
          <w:sz w:val="32"/>
          <w:szCs w:val="32"/>
        </w:rPr>
        <w:t xml:space="preserve">                                     </w:t>
      </w:r>
    </w:p>
    <w:p w:rsidR="00A43AD9" w:rsidRPr="009727B5" w:rsidRDefault="00D420D0" w:rsidP="009727B5">
      <w:pPr>
        <w:pStyle w:val="Standard"/>
        <w:snapToGrid w:val="0"/>
        <w:spacing w:line="276" w:lineRule="auto"/>
        <w:jc w:val="both"/>
        <w:textAlignment w:val="center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hint="eastAsia"/>
          <w:bCs/>
          <w:sz w:val="32"/>
          <w:szCs w:val="32"/>
        </w:rPr>
        <w:t>負責人</w:t>
      </w:r>
      <w:r w:rsidR="00A43AD9" w:rsidRPr="00997441">
        <w:rPr>
          <w:rFonts w:ascii="標楷體" w:eastAsia="標楷體" w:hAnsi="標楷體" w:hint="eastAsia"/>
          <w:bCs/>
          <w:sz w:val="32"/>
          <w:szCs w:val="32"/>
        </w:rPr>
        <w:t>：</w:t>
      </w:r>
      <w:r w:rsidR="00C3338F">
        <w:rPr>
          <w:rFonts w:ascii="標楷體" w:eastAsia="標楷體" w:hAnsi="標楷體" w:hint="eastAsia"/>
          <w:bCs/>
          <w:sz w:val="32"/>
          <w:szCs w:val="32"/>
        </w:rPr>
        <w:t xml:space="preserve">                                                  </w:t>
      </w:r>
    </w:p>
    <w:tbl>
      <w:tblPr>
        <w:tblW w:w="10426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3000"/>
        <w:gridCol w:w="1425"/>
        <w:gridCol w:w="1559"/>
        <w:gridCol w:w="4047"/>
      </w:tblGrid>
      <w:tr w:rsidR="009727B5" w:rsidTr="008D565D">
        <w:trPr>
          <w:cantSplit/>
          <w:trHeight w:val="888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Default="009727B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項次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Default="009727B5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應附文件名稱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Pr="009727B5" w:rsidRDefault="009727B5" w:rsidP="009727B5">
            <w:pPr>
              <w:pStyle w:val="Standard"/>
              <w:jc w:val="center"/>
              <w:rPr>
                <w:rFonts w:ascii="標楷體" w:eastAsia="標楷體" w:hAnsi="標楷體" w:cs="標楷體" w:hint="eastAsia"/>
                <w:sz w:val="32"/>
              </w:rPr>
            </w:pPr>
            <w:r w:rsidRPr="009727B5">
              <w:rPr>
                <w:rFonts w:ascii="標楷體" w:eastAsia="標楷體" w:hAnsi="標楷體" w:cs="標楷體" w:hint="eastAsia"/>
                <w:sz w:val="32"/>
              </w:rPr>
              <w:t>相符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27B5" w:rsidRPr="009727B5" w:rsidRDefault="009727B5" w:rsidP="009727B5">
            <w:pPr>
              <w:pStyle w:val="Standard"/>
              <w:jc w:val="center"/>
              <w:rPr>
                <w:rFonts w:ascii="標楷體" w:eastAsia="標楷體" w:hAnsi="標楷體" w:cs="標楷體" w:hint="eastAsia"/>
                <w:sz w:val="32"/>
              </w:rPr>
            </w:pPr>
            <w:r w:rsidRPr="009727B5">
              <w:rPr>
                <w:rFonts w:ascii="標楷體" w:eastAsia="標楷體" w:hAnsi="標楷體" w:cs="標楷體" w:hint="eastAsia"/>
                <w:sz w:val="32"/>
              </w:rPr>
              <w:t>不符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27B5" w:rsidRPr="009727B5" w:rsidRDefault="00C3338F" w:rsidP="009727B5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 w:hint="eastAsia"/>
                <w:sz w:val="32"/>
              </w:rPr>
              <w:t>備註</w:t>
            </w:r>
          </w:p>
        </w:tc>
      </w:tr>
      <w:tr w:rsidR="009727B5" w:rsidTr="008D565D">
        <w:trPr>
          <w:cantSplit/>
          <w:trHeight w:val="897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Default="009727B5">
            <w:pPr>
              <w:pStyle w:val="Standard"/>
              <w:ind w:right="-39"/>
              <w:jc w:val="center"/>
              <w:rPr>
                <w:rFonts w:ascii="標楷體" w:eastAsia="標楷體" w:hAnsi="標楷體" w:cs="標楷體"/>
                <w:b/>
                <w:bCs/>
                <w:sz w:val="36"/>
              </w:rPr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Default="009727B5" w:rsidP="00A43AD9">
            <w:pPr>
              <w:pStyle w:val="Standard"/>
              <w:snapToGrid w:val="0"/>
              <w:spacing w:line="276" w:lineRule="auto"/>
              <w:jc w:val="both"/>
              <w:textAlignment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pacing w:val="14"/>
                <w:szCs w:val="24"/>
              </w:rPr>
              <w:t>押標金</w:t>
            </w:r>
            <w:r>
              <w:rPr>
                <w:rFonts w:ascii="標楷體" w:eastAsia="標楷體" w:hAnsi="標楷體" w:cs="標楷體"/>
                <w:spacing w:val="14"/>
                <w:szCs w:val="24"/>
              </w:rPr>
              <w:t>繳納</w:t>
            </w:r>
            <w:r>
              <w:rPr>
                <w:rFonts w:ascii="標楷體" w:eastAsia="標楷體" w:hAnsi="標楷體" w:cs="標楷體" w:hint="eastAsia"/>
                <w:spacing w:val="14"/>
                <w:szCs w:val="24"/>
              </w:rPr>
              <w:t>之票據或證明文件</w:t>
            </w:r>
            <w:r>
              <w:rPr>
                <w:rFonts w:ascii="標楷體" w:eastAsia="標楷體" w:hAnsi="標楷體" w:cs="標楷體"/>
                <w:spacing w:val="14"/>
                <w:szCs w:val="24"/>
              </w:rPr>
              <w:t>(如</w:t>
            </w:r>
            <w:r w:rsidR="00C3338F">
              <w:rPr>
                <w:rFonts w:ascii="標楷體" w:eastAsia="標楷體" w:hAnsi="標楷體" w:cs="標楷體" w:hint="eastAsia"/>
                <w:spacing w:val="1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pacing w:val="14"/>
                <w:szCs w:val="24"/>
              </w:rPr>
              <w:t>匯款證明)又如</w:t>
            </w:r>
            <w:r>
              <w:rPr>
                <w:rFonts w:ascii="標楷體" w:eastAsia="標楷體" w:hAnsi="標楷體" w:cs="標楷體"/>
                <w:spacing w:val="14"/>
                <w:szCs w:val="24"/>
              </w:rPr>
              <w:t>係現金不可裝入，應於投標截止期限前，至本監總務科出納處繳交，</w:t>
            </w:r>
            <w:r>
              <w:rPr>
                <w:rFonts w:ascii="標楷體" w:eastAsia="標楷體" w:hAnsi="標楷體" w:cs="標楷體" w:hint="eastAsia"/>
                <w:spacing w:val="14"/>
                <w:szCs w:val="24"/>
              </w:rPr>
              <w:t>並附繳納收據</w:t>
            </w:r>
            <w:r w:rsidRPr="00321874">
              <w:rPr>
                <w:rFonts w:ascii="標楷體" w:eastAsia="標楷體" w:hAnsi="標楷體" w:cs="標楷體" w:hint="eastAsia"/>
                <w:b/>
                <w:spacing w:val="14"/>
                <w:szCs w:val="24"/>
              </w:rPr>
              <w:t>(本案押標金新臺幣壹仟元整)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7B5" w:rsidRPr="009727B5" w:rsidRDefault="009727B5" w:rsidP="009727B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B5" w:rsidRPr="009727B5" w:rsidRDefault="009727B5" w:rsidP="009727B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8F" w:rsidRPr="008D565D" w:rsidRDefault="008D565D" w:rsidP="00C3338F">
            <w:pPr>
              <w:pStyle w:val="Standard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8D565D">
              <w:rPr>
                <w:rFonts w:ascii="標楷體" w:eastAsia="標楷體" w:hAnsi="標楷體" w:cs="標楷體" w:hint="eastAsia"/>
                <w:sz w:val="26"/>
                <w:szCs w:val="26"/>
              </w:rPr>
              <w:t>票據或憑證或現金繳納之收</w:t>
            </w:r>
            <w:r w:rsidR="00C3338F" w:rsidRPr="008D565D">
              <w:rPr>
                <w:rFonts w:ascii="標楷體" w:eastAsia="標楷體" w:hAnsi="標楷體" w:cs="標楷體" w:hint="eastAsia"/>
                <w:sz w:val="26"/>
                <w:szCs w:val="26"/>
              </w:rPr>
              <w:t>據：</w:t>
            </w:r>
          </w:p>
          <w:p w:rsidR="00C3338F" w:rsidRPr="008D565D" w:rsidRDefault="00C3338F" w:rsidP="00C3338F">
            <w:pPr>
              <w:pStyle w:val="Standard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8D565D">
              <w:rPr>
                <w:rFonts w:ascii="標楷體" w:eastAsia="標楷體" w:hAnsi="標楷體" w:cs="標楷體" w:hint="eastAsia"/>
                <w:sz w:val="26"/>
                <w:szCs w:val="26"/>
              </w:rPr>
              <w:t>□支票號碼：</w:t>
            </w:r>
          </w:p>
          <w:p w:rsidR="00C3338F" w:rsidRPr="008D565D" w:rsidRDefault="00C3338F" w:rsidP="00C3338F">
            <w:pPr>
              <w:pStyle w:val="Standard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8D565D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□憑證號碼： </w:t>
            </w:r>
          </w:p>
          <w:p w:rsidR="009727B5" w:rsidRPr="008D565D" w:rsidRDefault="00C3338F" w:rsidP="00C3338F">
            <w:pPr>
              <w:pStyle w:val="Standard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D565D">
              <w:rPr>
                <w:rFonts w:ascii="標楷體" w:eastAsia="標楷體" w:hAnsi="標楷體" w:cs="標楷體" w:hint="eastAsia"/>
                <w:sz w:val="26"/>
                <w:szCs w:val="26"/>
              </w:rPr>
              <w:t>□現金繳納收據單</w:t>
            </w:r>
          </w:p>
        </w:tc>
      </w:tr>
      <w:tr w:rsidR="009727B5" w:rsidTr="008D565D">
        <w:trPr>
          <w:cantSplit/>
          <w:trHeight w:val="2284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Default="009727B5">
            <w:pPr>
              <w:pStyle w:val="Standard"/>
              <w:jc w:val="center"/>
              <w:rPr>
                <w:rFonts w:ascii="標楷體" w:eastAsia="標楷體" w:hAnsi="標楷體" w:cs="標楷體"/>
                <w:b/>
                <w:bCs/>
                <w:sz w:val="36"/>
              </w:rPr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Pr="008D565D" w:rsidRDefault="009727B5" w:rsidP="00997441">
            <w:pPr>
              <w:pStyle w:val="Standard"/>
              <w:snapToGrid w:val="0"/>
              <w:spacing w:line="276" w:lineRule="auto"/>
              <w:jc w:val="both"/>
              <w:textAlignment w:val="center"/>
              <w:rPr>
                <w:rFonts w:ascii="標楷體" w:eastAsia="標楷體" w:hAnsi="標楷體" w:cs="標楷體" w:hint="eastAsia"/>
                <w:b/>
                <w:bCs/>
                <w:spacing w:val="14"/>
                <w:szCs w:val="24"/>
              </w:rPr>
            </w:pPr>
            <w:r w:rsidRPr="00321874">
              <w:rPr>
                <w:rFonts w:ascii="標楷體" w:eastAsia="標楷體" w:hAnsi="標楷體" w:cs="標楷體" w:hint="eastAsia"/>
                <w:bCs/>
                <w:spacing w:val="14"/>
                <w:szCs w:val="24"/>
              </w:rPr>
              <w:t>領有地方主管機關核發之</w:t>
            </w:r>
            <w:r w:rsidRPr="00321874">
              <w:rPr>
                <w:rFonts w:ascii="標楷體" w:eastAsia="標楷體" w:hAnsi="標楷體" w:cs="標楷體" w:hint="eastAsia"/>
                <w:b/>
                <w:bCs/>
                <w:spacing w:val="14"/>
                <w:szCs w:val="24"/>
              </w:rPr>
              <w:t>廢棄物清除</w:t>
            </w:r>
            <w:r w:rsidRPr="00606A92">
              <w:rPr>
                <w:rFonts w:ascii="標楷體" w:eastAsia="標楷體" w:hAnsi="標楷體" w:cs="標楷體" w:hint="eastAsia"/>
                <w:b/>
                <w:bCs/>
                <w:spacing w:val="14"/>
                <w:szCs w:val="24"/>
                <w:u w:val="single"/>
              </w:rPr>
              <w:t>許可證</w:t>
            </w:r>
            <w:r w:rsidR="00C3338F" w:rsidRPr="00C3338F">
              <w:rPr>
                <w:rFonts w:ascii="標楷體" w:eastAsia="標楷體" w:hAnsi="標楷體" w:cs="標楷體" w:hint="eastAsia"/>
                <w:b/>
                <w:bCs/>
                <w:spacing w:val="14"/>
                <w:szCs w:val="24"/>
              </w:rPr>
              <w:t>，</w:t>
            </w:r>
            <w:r w:rsidRPr="00321874">
              <w:rPr>
                <w:rFonts w:ascii="標楷體" w:eastAsia="標楷體" w:hAnsi="標楷體" w:cs="標楷體" w:hint="eastAsia"/>
                <w:bCs/>
                <w:spacing w:val="14"/>
                <w:szCs w:val="24"/>
              </w:rPr>
              <w:t>並為合格清除業者及取得</w:t>
            </w:r>
            <w:r w:rsidRPr="00321874">
              <w:rPr>
                <w:rFonts w:ascii="標楷體" w:eastAsia="標楷體" w:hAnsi="標楷體" w:cs="標楷體" w:hint="eastAsia"/>
                <w:b/>
                <w:bCs/>
                <w:spacing w:val="14"/>
                <w:szCs w:val="24"/>
              </w:rPr>
              <w:t>桃園市政府環境保護局核發之廢食用油回收</w:t>
            </w:r>
            <w:r w:rsidRPr="00B34C1B">
              <w:rPr>
                <w:rFonts w:ascii="標楷體" w:eastAsia="標楷體" w:hAnsi="標楷體" w:cs="標楷體" w:hint="eastAsia"/>
                <w:b/>
                <w:bCs/>
                <w:spacing w:val="14"/>
                <w:szCs w:val="24"/>
                <w:u w:val="single"/>
              </w:rPr>
              <w:t>工作證(車輛及人員)</w:t>
            </w:r>
            <w:r w:rsidRPr="00321874">
              <w:rPr>
                <w:rFonts w:ascii="標楷體" w:eastAsia="標楷體" w:hAnsi="標楷體" w:cs="標楷體" w:hint="eastAsia"/>
                <w:bCs/>
                <w:spacing w:val="14"/>
                <w:szCs w:val="24"/>
              </w:rPr>
              <w:t>及</w:t>
            </w:r>
            <w:r w:rsidRPr="00606A92">
              <w:rPr>
                <w:rFonts w:ascii="標楷體" w:eastAsia="標楷體" w:hAnsi="標楷體" w:cs="標楷體" w:hint="eastAsia"/>
                <w:b/>
                <w:bCs/>
                <w:spacing w:val="14"/>
                <w:szCs w:val="24"/>
                <w:u w:val="single"/>
              </w:rPr>
              <w:t>廢油流向證明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7B5" w:rsidRPr="009727B5" w:rsidRDefault="009727B5" w:rsidP="009727B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B5" w:rsidRPr="009727B5" w:rsidRDefault="009727B5" w:rsidP="009727B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B5" w:rsidRPr="009727B5" w:rsidRDefault="008D565D" w:rsidP="008D565D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7441">
              <w:rPr>
                <w:rFonts w:eastAsia="標楷體" w:hint="eastAsia"/>
                <w:szCs w:val="24"/>
              </w:rPr>
              <w:t>(</w:t>
            </w:r>
            <w:r w:rsidRPr="00997441">
              <w:rPr>
                <w:rFonts w:eastAsia="標楷體" w:hint="eastAsia"/>
                <w:szCs w:val="24"/>
              </w:rPr>
              <w:t>詳投標須知第</w:t>
            </w:r>
            <w:r w:rsidRPr="00997441">
              <w:rPr>
                <w:rFonts w:eastAsia="標楷體" w:hint="eastAsia"/>
                <w:szCs w:val="24"/>
              </w:rPr>
              <w:t>26</w:t>
            </w:r>
            <w:r w:rsidRPr="00997441">
              <w:rPr>
                <w:rFonts w:eastAsia="標楷體" w:hint="eastAsia"/>
                <w:szCs w:val="24"/>
              </w:rPr>
              <w:t>點</w:t>
            </w:r>
            <w:r>
              <w:rPr>
                <w:rFonts w:eastAsia="標楷體" w:hint="eastAsia"/>
                <w:szCs w:val="24"/>
              </w:rPr>
              <w:t>第</w:t>
            </w: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款</w:t>
            </w:r>
            <w:r w:rsidRPr="00997441">
              <w:rPr>
                <w:rFonts w:eastAsia="標楷體" w:hint="eastAsia"/>
                <w:szCs w:val="24"/>
              </w:rPr>
              <w:t>)</w:t>
            </w:r>
          </w:p>
        </w:tc>
      </w:tr>
      <w:tr w:rsidR="009727B5" w:rsidTr="008D565D">
        <w:trPr>
          <w:cantSplit/>
          <w:trHeight w:hRule="exact" w:val="737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Default="009727B5">
            <w:pPr>
              <w:pStyle w:val="Standard"/>
              <w:jc w:val="center"/>
              <w:rPr>
                <w:rFonts w:ascii="標楷體" w:eastAsia="標楷體" w:hAnsi="標楷體" w:cs="標楷體"/>
                <w:b/>
                <w:bCs/>
                <w:sz w:val="36"/>
              </w:rPr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3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Pr="008D565D" w:rsidRDefault="009727B5" w:rsidP="00997441">
            <w:pPr>
              <w:pStyle w:val="Standard"/>
              <w:spacing w:line="276" w:lineRule="auto"/>
              <w:jc w:val="both"/>
              <w:textAlignment w:val="center"/>
              <w:rPr>
                <w:rFonts w:ascii="標楷體" w:eastAsia="標楷體" w:hAnsi="標楷體" w:cs="標楷體" w:hint="eastAsia"/>
                <w:spacing w:val="14"/>
                <w:sz w:val="28"/>
                <w:szCs w:val="28"/>
              </w:rPr>
            </w:pPr>
            <w:r w:rsidRPr="008D565D">
              <w:rPr>
                <w:rFonts w:ascii="標楷體" w:eastAsia="標楷體" w:hAnsi="標楷體" w:cs="標楷體"/>
                <w:spacing w:val="14"/>
                <w:sz w:val="28"/>
                <w:szCs w:val="28"/>
              </w:rPr>
              <w:t>廠商登記或設立之證明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7B5" w:rsidRDefault="009727B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B5" w:rsidRDefault="009727B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4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B5" w:rsidRDefault="008D565D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  <w:r w:rsidRPr="00997441">
              <w:rPr>
                <w:rFonts w:eastAsia="標楷體" w:hint="eastAsia"/>
                <w:szCs w:val="24"/>
              </w:rPr>
              <w:t>(</w:t>
            </w:r>
            <w:r w:rsidRPr="00997441">
              <w:rPr>
                <w:rFonts w:eastAsia="標楷體" w:hint="eastAsia"/>
                <w:szCs w:val="24"/>
              </w:rPr>
              <w:t>詳投標須知第</w:t>
            </w:r>
            <w:r w:rsidRPr="00997441">
              <w:rPr>
                <w:rFonts w:eastAsia="標楷體" w:hint="eastAsia"/>
                <w:szCs w:val="24"/>
              </w:rPr>
              <w:t>26</w:t>
            </w:r>
            <w:r w:rsidRPr="00997441">
              <w:rPr>
                <w:rFonts w:eastAsia="標楷體" w:hint="eastAsia"/>
                <w:szCs w:val="24"/>
              </w:rPr>
              <w:t>點</w:t>
            </w:r>
            <w:r>
              <w:rPr>
                <w:rFonts w:eastAsia="標楷體" w:hint="eastAsia"/>
                <w:szCs w:val="24"/>
              </w:rPr>
              <w:t>第</w:t>
            </w:r>
            <w:r>
              <w:rPr>
                <w:rFonts w:eastAsia="標楷體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款</w:t>
            </w:r>
            <w:r w:rsidRPr="00997441">
              <w:rPr>
                <w:rFonts w:eastAsia="標楷體" w:hint="eastAsia"/>
                <w:szCs w:val="24"/>
              </w:rPr>
              <w:t>)</w:t>
            </w:r>
          </w:p>
        </w:tc>
      </w:tr>
      <w:tr w:rsidR="009727B5" w:rsidTr="008D565D">
        <w:trPr>
          <w:cantSplit/>
          <w:trHeight w:hRule="exact" w:val="737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Default="009727B5">
            <w:pPr>
              <w:pStyle w:val="Standard"/>
              <w:jc w:val="center"/>
              <w:rPr>
                <w:rFonts w:ascii="標楷體" w:eastAsia="標楷體" w:hAnsi="標楷體" w:cs="標楷體"/>
                <w:b/>
                <w:bCs/>
                <w:sz w:val="36"/>
              </w:rPr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Pr="008D565D" w:rsidRDefault="009727B5">
            <w:pPr>
              <w:pStyle w:val="Standard"/>
              <w:spacing w:line="276" w:lineRule="auto"/>
              <w:jc w:val="both"/>
              <w:textAlignment w:val="center"/>
              <w:rPr>
                <w:rFonts w:ascii="標楷體" w:eastAsia="標楷體" w:hAnsi="標楷體" w:cs="標楷體" w:hint="eastAsia"/>
                <w:spacing w:val="14"/>
                <w:sz w:val="28"/>
                <w:szCs w:val="28"/>
              </w:rPr>
            </w:pPr>
            <w:r w:rsidRPr="008D565D">
              <w:rPr>
                <w:rFonts w:ascii="標楷體" w:eastAsia="標楷體" w:hAnsi="標楷體" w:cs="標楷體"/>
                <w:spacing w:val="14"/>
                <w:sz w:val="28"/>
                <w:szCs w:val="28"/>
              </w:rPr>
              <w:t>納稅證明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7B5" w:rsidRDefault="009727B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B5" w:rsidRDefault="009727B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B5" w:rsidRDefault="008D565D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  <w:r w:rsidRPr="00997441">
              <w:rPr>
                <w:rFonts w:eastAsia="標楷體" w:hint="eastAsia"/>
                <w:szCs w:val="24"/>
              </w:rPr>
              <w:t>(</w:t>
            </w:r>
            <w:r w:rsidRPr="00997441">
              <w:rPr>
                <w:rFonts w:eastAsia="標楷體" w:hint="eastAsia"/>
                <w:szCs w:val="24"/>
              </w:rPr>
              <w:t>詳投標須知第</w:t>
            </w:r>
            <w:r w:rsidRPr="00997441">
              <w:rPr>
                <w:rFonts w:eastAsia="標楷體" w:hint="eastAsia"/>
                <w:szCs w:val="24"/>
              </w:rPr>
              <w:t>26</w:t>
            </w:r>
            <w:r w:rsidRPr="00997441">
              <w:rPr>
                <w:rFonts w:eastAsia="標楷體" w:hint="eastAsia"/>
                <w:szCs w:val="24"/>
              </w:rPr>
              <w:t>點</w:t>
            </w:r>
            <w:r>
              <w:rPr>
                <w:rFonts w:eastAsia="標楷體" w:hint="eastAsia"/>
                <w:szCs w:val="24"/>
              </w:rPr>
              <w:t>第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款</w:t>
            </w:r>
            <w:r w:rsidRPr="00997441">
              <w:rPr>
                <w:rFonts w:eastAsia="標楷體" w:hint="eastAsia"/>
                <w:szCs w:val="24"/>
              </w:rPr>
              <w:t>)</w:t>
            </w:r>
          </w:p>
        </w:tc>
      </w:tr>
      <w:tr w:rsidR="009727B5" w:rsidTr="008D565D">
        <w:trPr>
          <w:cantSplit/>
          <w:trHeight w:hRule="exact" w:val="737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Default="009727B5">
            <w:pPr>
              <w:pStyle w:val="Standard"/>
              <w:jc w:val="center"/>
              <w:rPr>
                <w:rFonts w:ascii="標楷體" w:eastAsia="標楷體" w:hAnsi="標楷體" w:cs="標楷體"/>
                <w:b/>
                <w:bCs/>
                <w:sz w:val="36"/>
              </w:rPr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5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Default="009727B5">
            <w:pPr>
              <w:pStyle w:val="Standard"/>
              <w:spacing w:line="276" w:lineRule="auto"/>
              <w:jc w:val="both"/>
              <w:textAlignment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cs="標楷體"/>
                <w:spacing w:val="14"/>
                <w:sz w:val="28"/>
                <w:szCs w:val="28"/>
              </w:rPr>
              <w:t>標價清單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7B5" w:rsidRDefault="009727B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B5" w:rsidRDefault="009727B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4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B5" w:rsidRDefault="009727B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9727B5" w:rsidTr="008D565D">
        <w:trPr>
          <w:cantSplit/>
          <w:trHeight w:hRule="exact" w:val="105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Default="009727B5">
            <w:pPr>
              <w:pStyle w:val="Standard"/>
              <w:jc w:val="center"/>
              <w:rPr>
                <w:rFonts w:ascii="標楷體" w:eastAsia="標楷體" w:hAnsi="標楷體" w:cs="標楷體"/>
                <w:b/>
                <w:bCs/>
                <w:sz w:val="36"/>
              </w:rPr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Default="009727B5">
            <w:pPr>
              <w:pStyle w:val="Standard"/>
              <w:spacing w:line="276" w:lineRule="auto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874">
              <w:rPr>
                <w:rFonts w:ascii="標楷體" w:eastAsia="標楷體" w:hAnsi="標楷體"/>
                <w:sz w:val="28"/>
                <w:szCs w:val="28"/>
              </w:rPr>
              <w:t>委託代理出席授權書</w:t>
            </w:r>
          </w:p>
          <w:p w:rsidR="009727B5" w:rsidRPr="00321874" w:rsidRDefault="009727B5">
            <w:pPr>
              <w:pStyle w:val="Standard"/>
              <w:spacing w:line="276" w:lineRule="auto"/>
              <w:jc w:val="both"/>
              <w:textAlignment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06FBB">
              <w:rPr>
                <w:rFonts w:ascii="標楷體" w:eastAsia="標楷體" w:hAnsi="標楷體"/>
                <w:szCs w:val="24"/>
              </w:rPr>
              <w:t>(負責人親自出席免附)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7B5" w:rsidRDefault="009727B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B5" w:rsidRDefault="009727B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5D" w:rsidRPr="008D565D" w:rsidRDefault="008D565D" w:rsidP="008D565D">
            <w:pPr>
              <w:pStyle w:val="Standard"/>
              <w:snapToGrid w:val="0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8D565D">
              <w:rPr>
                <w:rFonts w:ascii="標楷體" w:eastAsia="標楷體" w:hAnsi="標楷體" w:cs="標楷體" w:hint="eastAsia"/>
                <w:sz w:val="26"/>
                <w:szCs w:val="26"/>
              </w:rPr>
              <w:t>□負責人出席</w:t>
            </w:r>
          </w:p>
          <w:p w:rsidR="008D565D" w:rsidRPr="008D565D" w:rsidRDefault="008D565D" w:rsidP="008D565D">
            <w:pPr>
              <w:pStyle w:val="Standard"/>
              <w:snapToGrid w:val="0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8D565D">
              <w:rPr>
                <w:rFonts w:ascii="標楷體" w:eastAsia="標楷體" w:hAnsi="標楷體" w:cs="標楷體" w:hint="eastAsia"/>
                <w:sz w:val="26"/>
                <w:szCs w:val="26"/>
              </w:rPr>
              <w:t>□代理人出席</w:t>
            </w:r>
          </w:p>
          <w:p w:rsidR="008D565D" w:rsidRPr="008D565D" w:rsidRDefault="008D565D" w:rsidP="008D565D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D565D">
              <w:rPr>
                <w:rFonts w:ascii="標楷體" w:eastAsia="標楷體" w:hAnsi="標楷體" w:cs="標楷體" w:hint="eastAsia"/>
                <w:sz w:val="26"/>
                <w:szCs w:val="26"/>
              </w:rPr>
              <w:t>□未派員出席</w:t>
            </w:r>
          </w:p>
          <w:p w:rsidR="008D565D" w:rsidRDefault="008D565D" w:rsidP="008D565D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</w:p>
          <w:p w:rsidR="008D565D" w:rsidRDefault="008D565D" w:rsidP="008D565D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</w:p>
          <w:p w:rsidR="008D565D" w:rsidRPr="008D565D" w:rsidRDefault="008D565D" w:rsidP="008D565D">
            <w:pPr>
              <w:pStyle w:val="Standard"/>
              <w:snapToGrid w:val="0"/>
              <w:rPr>
                <w:rFonts w:ascii="標楷體" w:eastAsia="標楷體" w:hAnsi="標楷體" w:cs="標楷體" w:hint="eastAsia"/>
                <w:sz w:val="28"/>
              </w:rPr>
            </w:pPr>
          </w:p>
          <w:p w:rsidR="009727B5" w:rsidRDefault="008D565D" w:rsidP="008D565D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  <w:r w:rsidRPr="008D565D">
              <w:rPr>
                <w:rFonts w:ascii="標楷體" w:eastAsia="標楷體" w:hAnsi="標楷體" w:cs="標楷體" w:hint="eastAsia"/>
                <w:sz w:val="28"/>
              </w:rPr>
              <w:t>□未派員出席</w:t>
            </w:r>
          </w:p>
        </w:tc>
      </w:tr>
      <w:tr w:rsidR="009727B5" w:rsidTr="008D565D">
        <w:trPr>
          <w:cantSplit/>
          <w:trHeight w:hRule="exact" w:val="1278"/>
        </w:trPr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Pr="00806FBB" w:rsidRDefault="009727B5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綜合</w:t>
            </w:r>
            <w:r w:rsidRPr="00806FBB">
              <w:rPr>
                <w:rFonts w:ascii="標楷體" w:eastAsia="標楷體" w:hAnsi="標楷體" w:cs="標楷體"/>
                <w:b/>
                <w:sz w:val="32"/>
                <w:szCs w:val="32"/>
              </w:rPr>
              <w:t>審查結果</w:t>
            </w:r>
            <w:bookmarkStart w:id="0" w:name="_GoBack"/>
            <w:bookmarkEnd w:id="0"/>
          </w:p>
        </w:tc>
        <w:tc>
          <w:tcPr>
            <w:tcW w:w="7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7B5" w:rsidRPr="00321874" w:rsidRDefault="009727B5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9727B5" w:rsidTr="008D565D">
        <w:trPr>
          <w:cantSplit/>
          <w:trHeight w:hRule="exact" w:val="850"/>
        </w:trPr>
        <w:tc>
          <w:tcPr>
            <w:tcW w:w="3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7B5" w:rsidRPr="00321874" w:rsidRDefault="009727B5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21874">
              <w:rPr>
                <w:rFonts w:ascii="標楷體" w:eastAsia="標楷體" w:hAnsi="標楷體" w:cs="標楷體"/>
                <w:sz w:val="32"/>
                <w:szCs w:val="32"/>
              </w:rPr>
              <w:t>審查人員</w:t>
            </w:r>
          </w:p>
          <w:p w:rsidR="009727B5" w:rsidRPr="00C81312" w:rsidRDefault="009727B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81312">
              <w:rPr>
                <w:rFonts w:ascii="標楷體" w:eastAsia="標楷體" w:hAnsi="標楷體" w:cs="標楷體"/>
                <w:sz w:val="28"/>
                <w:szCs w:val="28"/>
              </w:rPr>
              <w:t>(簽名及日期時間)</w:t>
            </w:r>
          </w:p>
        </w:tc>
        <w:tc>
          <w:tcPr>
            <w:tcW w:w="70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7B5" w:rsidRPr="00321874" w:rsidRDefault="009727B5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421158" w:rsidTr="008D565D">
        <w:trPr>
          <w:cantSplit/>
          <w:trHeight w:hRule="exact" w:val="848"/>
        </w:trPr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1158" w:rsidRPr="00321874" w:rsidRDefault="00AD2276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32"/>
                <w:szCs w:val="32"/>
              </w:rPr>
            </w:pPr>
            <w:r w:rsidRPr="00321874">
              <w:rPr>
                <w:rFonts w:ascii="標楷體" w:eastAsia="標楷體" w:hAnsi="標楷體" w:cs="標楷體"/>
                <w:bCs/>
                <w:sz w:val="32"/>
                <w:szCs w:val="32"/>
              </w:rPr>
              <w:t>主持人</w:t>
            </w:r>
          </w:p>
          <w:p w:rsidR="00421158" w:rsidRPr="00C81312" w:rsidRDefault="00AD22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C81312">
              <w:rPr>
                <w:rFonts w:ascii="標楷體" w:eastAsia="標楷體" w:hAnsi="標楷體" w:cs="標楷體"/>
                <w:bCs/>
                <w:sz w:val="28"/>
                <w:szCs w:val="28"/>
              </w:rPr>
              <w:t>(簽名及日期時間)</w:t>
            </w:r>
          </w:p>
        </w:tc>
        <w:tc>
          <w:tcPr>
            <w:tcW w:w="7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1158" w:rsidRPr="00321874" w:rsidRDefault="00421158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:rsidR="00421158" w:rsidRPr="00606A92" w:rsidRDefault="00421158">
      <w:pPr>
        <w:pStyle w:val="Standard"/>
        <w:rPr>
          <w:rFonts w:eastAsiaTheme="minorEastAsia" w:hint="eastAsia"/>
        </w:rPr>
      </w:pPr>
    </w:p>
    <w:sectPr w:rsidR="00421158" w:rsidRPr="00606A92" w:rsidSect="009D2CBC">
      <w:pgSz w:w="11906" w:h="16838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182" w:rsidRDefault="00280182">
      <w:r>
        <w:separator/>
      </w:r>
    </w:p>
  </w:endnote>
  <w:endnote w:type="continuationSeparator" w:id="0">
    <w:p w:rsidR="00280182" w:rsidRDefault="0028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, 新細明體">
    <w:charset w:val="00"/>
    <w:family w:val="modern"/>
    <w:pitch w:val="default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182" w:rsidRDefault="00280182">
      <w:r>
        <w:rPr>
          <w:color w:val="000000"/>
        </w:rPr>
        <w:separator/>
      </w:r>
    </w:p>
  </w:footnote>
  <w:footnote w:type="continuationSeparator" w:id="0">
    <w:p w:rsidR="00280182" w:rsidRDefault="00280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15D29"/>
    <w:multiLevelType w:val="multilevel"/>
    <w:tmpl w:val="82488194"/>
    <w:styleLink w:val="WW8Num3"/>
    <w:lvl w:ilvl="0">
      <w:numFmt w:val="bullet"/>
      <w:lvlText w:val="□"/>
      <w:lvlJc w:val="left"/>
      <w:pPr>
        <w:ind w:left="1160" w:hanging="72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140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88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36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4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2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0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28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760" w:hanging="480"/>
      </w:pPr>
      <w:rPr>
        <w:rFonts w:ascii="Wingdings" w:hAnsi="Wingdings" w:cs="Wingdings"/>
      </w:rPr>
    </w:lvl>
  </w:abstractNum>
  <w:abstractNum w:abstractNumId="1" w15:restartNumberingAfterBreak="0">
    <w:nsid w:val="51FC7C13"/>
    <w:multiLevelType w:val="multilevel"/>
    <w:tmpl w:val="8A100332"/>
    <w:styleLink w:val="WW8Num1"/>
    <w:lvl w:ilvl="0">
      <w:numFmt w:val="bullet"/>
      <w:lvlText w:val="□"/>
      <w:lvlJc w:val="left"/>
      <w:pPr>
        <w:ind w:left="1160" w:hanging="72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140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88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36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4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2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0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28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760" w:hanging="480"/>
      </w:pPr>
      <w:rPr>
        <w:rFonts w:ascii="Wingdings" w:hAnsi="Wingdings" w:cs="Wingdings"/>
      </w:rPr>
    </w:lvl>
  </w:abstractNum>
  <w:abstractNum w:abstractNumId="2" w15:restartNumberingAfterBreak="0">
    <w:nsid w:val="6C7C2C77"/>
    <w:multiLevelType w:val="multilevel"/>
    <w:tmpl w:val="FAC85BDC"/>
    <w:styleLink w:val="WW8Num2"/>
    <w:lvl w:ilvl="0">
      <w:start w:val="1"/>
      <w:numFmt w:val="decimal"/>
      <w:lvlText w:val="(%1)"/>
      <w:lvlJc w:val="left"/>
      <w:pPr>
        <w:ind w:left="720" w:hanging="72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58"/>
    <w:rsid w:val="001829C2"/>
    <w:rsid w:val="00280182"/>
    <w:rsid w:val="00321874"/>
    <w:rsid w:val="00334C36"/>
    <w:rsid w:val="00421158"/>
    <w:rsid w:val="004E402B"/>
    <w:rsid w:val="005A0E62"/>
    <w:rsid w:val="005E44A9"/>
    <w:rsid w:val="00606A92"/>
    <w:rsid w:val="00642374"/>
    <w:rsid w:val="0077503D"/>
    <w:rsid w:val="00806E6D"/>
    <w:rsid w:val="00806FBB"/>
    <w:rsid w:val="008B72ED"/>
    <w:rsid w:val="008D565D"/>
    <w:rsid w:val="009727B5"/>
    <w:rsid w:val="00997441"/>
    <w:rsid w:val="009D2CBC"/>
    <w:rsid w:val="00A43AD9"/>
    <w:rsid w:val="00AD2276"/>
    <w:rsid w:val="00AD427C"/>
    <w:rsid w:val="00B26ABA"/>
    <w:rsid w:val="00B34C1B"/>
    <w:rsid w:val="00C3338F"/>
    <w:rsid w:val="00C81312"/>
    <w:rsid w:val="00D12E4C"/>
    <w:rsid w:val="00D420D0"/>
    <w:rsid w:val="00DD5BD7"/>
    <w:rsid w:val="00EC0460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F4A32"/>
  <w15:docId w15:val="{86CBD0F5-E2E8-4985-A9DB-89E5391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spacing w:before="180" w:after="180" w:line="720" w:lineRule="atLeast"/>
      <w:outlineLvl w:val="0"/>
    </w:pPr>
    <w:rPr>
      <w:rFonts w:ascii="Arial" w:eastAsia="Arial" w:hAnsi="Arial" w:cs="Arial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0">
    <w:name w:val="內文1"/>
    <w:basedOn w:val="Standard"/>
    <w:pPr>
      <w:ind w:left="900"/>
    </w:pPr>
    <w:rPr>
      <w:rFonts w:ascii="標楷體" w:eastAsia="標楷體" w:hAnsi="標楷體" w:cs="標楷體"/>
      <w:sz w:val="36"/>
    </w:rPr>
  </w:style>
  <w:style w:type="paragraph" w:customStyle="1" w:styleId="2">
    <w:name w:val="內文2"/>
    <w:basedOn w:val="1"/>
    <w:pPr>
      <w:ind w:left="900"/>
    </w:pPr>
    <w:rPr>
      <w:rFonts w:ascii="標楷體" w:eastAsia="標楷體" w:hAnsi="標楷體" w:cs="標楷體"/>
      <w:sz w:val="36"/>
    </w:rPr>
  </w:style>
  <w:style w:type="paragraph" w:customStyle="1" w:styleId="3">
    <w:name w:val="內文3"/>
    <w:basedOn w:val="1"/>
    <w:pPr>
      <w:ind w:left="900"/>
    </w:pPr>
    <w:rPr>
      <w:rFonts w:ascii="標楷體" w:eastAsia="標楷體" w:hAnsi="標楷體" w:cs="標楷體"/>
      <w:sz w:val="36"/>
    </w:rPr>
  </w:style>
  <w:style w:type="paragraph" w:customStyle="1" w:styleId="11">
    <w:name w:val="本文1"/>
    <w:basedOn w:val="1"/>
    <w:pPr>
      <w:ind w:left="900"/>
    </w:pPr>
    <w:rPr>
      <w:rFonts w:ascii="標楷體" w:eastAsia="標楷體" w:hAnsi="標楷體" w:cs="標楷體"/>
      <w:sz w:val="36"/>
    </w:rPr>
  </w:style>
  <w:style w:type="paragraph" w:customStyle="1" w:styleId="20">
    <w:name w:val="本文2"/>
    <w:basedOn w:val="1"/>
    <w:pPr>
      <w:ind w:left="900"/>
    </w:pPr>
    <w:rPr>
      <w:rFonts w:ascii="標楷體" w:eastAsia="標楷體" w:hAnsi="標楷體" w:cs="標楷體"/>
      <w:sz w:val="36"/>
    </w:rPr>
  </w:style>
  <w:style w:type="paragraph" w:customStyle="1" w:styleId="30">
    <w:name w:val="本文3"/>
    <w:basedOn w:val="1"/>
    <w:pPr>
      <w:ind w:left="900"/>
    </w:pPr>
    <w:rPr>
      <w:rFonts w:ascii="標楷體" w:eastAsia="標楷體" w:hAnsi="標楷體" w:cs="標楷體"/>
      <w:sz w:val="36"/>
    </w:rPr>
  </w:style>
  <w:style w:type="paragraph" w:customStyle="1" w:styleId="Textbodyindent">
    <w:name w:val="Text body indent"/>
    <w:basedOn w:val="Standard"/>
    <w:pPr>
      <w:spacing w:line="200" w:lineRule="exact"/>
      <w:ind w:firstLine="180"/>
      <w:textAlignment w:val="center"/>
    </w:pPr>
    <w:rPr>
      <w:rFonts w:ascii="細明體, MingLiU" w:eastAsia="細明體, MingLiU" w:hAnsi="細明體, MingLiU" w:cs="細明體, MingLiU"/>
      <w:bCs/>
      <w:sz w:val="18"/>
    </w:rPr>
  </w:style>
  <w:style w:type="paragraph" w:styleId="a5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8"/>
    </w:rPr>
  </w:style>
  <w:style w:type="paragraph" w:styleId="a6">
    <w:name w:val="Closing"/>
    <w:basedOn w:val="Standard"/>
    <w:pPr>
      <w:ind w:left="100"/>
    </w:pPr>
    <w:rPr>
      <w:rFonts w:ascii="標楷體" w:eastAsia="標楷體" w:hAnsi="標楷體" w:cs="標楷體"/>
      <w:sz w:val="2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Standard"/>
    <w:pPr>
      <w:spacing w:line="240" w:lineRule="auto"/>
    </w:pPr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21">
    <w:name w:val="樣式2"/>
    <w:basedOn w:val="Standard"/>
    <w:pPr>
      <w:wordWrap w:val="0"/>
      <w:spacing w:line="360" w:lineRule="exact"/>
      <w:ind w:left="1077" w:hanging="1077"/>
    </w:pPr>
    <w:rPr>
      <w:rFonts w:eastAsia="全真楷書, 新細明體"/>
      <w:spacing w:val="14"/>
      <w:kern w:val="0"/>
    </w:rPr>
  </w:style>
  <w:style w:type="paragraph" w:customStyle="1" w:styleId="7">
    <w:name w:val="樣式7"/>
    <w:basedOn w:val="21"/>
    <w:pPr>
      <w:ind w:left="1361" w:hanging="1361"/>
    </w:pPr>
  </w:style>
  <w:style w:type="paragraph" w:customStyle="1" w:styleId="DocumentMap">
    <w:name w:val="DocumentMap"/>
    <w:pPr>
      <w:widowControl/>
      <w:textAlignment w:val="auto"/>
    </w:pPr>
    <w:rPr>
      <w:rFonts w:ascii="Times New Roman" w:hAnsi="Times New Roman" w:cs="Times New Roman"/>
      <w:sz w:val="20"/>
      <w:szCs w:val="20"/>
      <w:lang w:bidi="ar-SA"/>
    </w:rPr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標楷體" w:hAnsi="Times New Roman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aa">
    <w:name w:val="頁首 字元"/>
    <w:basedOn w:val="a0"/>
  </w:style>
  <w:style w:type="character" w:customStyle="1" w:styleId="ab">
    <w:name w:val="頁尾 字元"/>
    <w:basedOn w:val="a0"/>
  </w:style>
  <w:style w:type="character" w:customStyle="1" w:styleId="ac">
    <w:name w:val="註解方塊文字 字元"/>
    <w:rPr>
      <w:rFonts w:ascii="Cambria" w:eastAsia="新細明體, PMingLiU" w:hAnsi="Cambria" w:cs="Times New Roman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89</Words>
  <Characters>512</Characters>
  <Application>Microsoft Office Word</Application>
  <DocSecurity>0</DocSecurity>
  <Lines>4</Lines>
  <Paragraphs>1</Paragraphs>
  <ScaleCrop>false</ScaleCrop>
  <Company>MOJ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標函</dc:title>
  <dc:subject/>
  <dc:creator>IFO03</dc:creator>
  <cp:lastModifiedBy>林妙恩</cp:lastModifiedBy>
  <cp:revision>14</cp:revision>
  <cp:lastPrinted>2025-10-31T03:50:00Z</cp:lastPrinted>
  <dcterms:created xsi:type="dcterms:W3CDTF">2025-10-31T02:26:00Z</dcterms:created>
  <dcterms:modified xsi:type="dcterms:W3CDTF">2025-11-21T05:57:00Z</dcterms:modified>
</cp:coreProperties>
</file>